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FA6" w:rsidRPr="00926FA6" w:rsidRDefault="00926FA6" w:rsidP="00926FA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926FA6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REGULAMIN REKRUTACJI</w:t>
      </w:r>
    </w:p>
    <w:p w:rsidR="00022C7C" w:rsidRDefault="00926FA6" w:rsidP="00926FA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926FA6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 xml:space="preserve">ZESPOŁU SZKÓŁ NR 2 IM. ŚW. JADWIGI KRÓLOWEJ W ANDRYCHOWIE </w:t>
      </w:r>
    </w:p>
    <w:p w:rsidR="00926FA6" w:rsidRDefault="00926FA6" w:rsidP="00926FA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926FA6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NA ROK SZKOLNY 202</w:t>
      </w:r>
      <w:r w:rsidR="00DF380A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4</w:t>
      </w:r>
      <w:r w:rsidRPr="00926FA6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/202</w:t>
      </w:r>
      <w:r w:rsidR="00DF380A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5</w:t>
      </w:r>
    </w:p>
    <w:p w:rsidR="00926FA6" w:rsidRPr="00926FA6" w:rsidRDefault="00926FA6" w:rsidP="00926FA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926FA6" w:rsidRDefault="00B955E5" w:rsidP="00926FA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Technikum i Branżowa Szkoła I Stopnia w Zespole Szkół nr 2 im. św. Jadwigi Królowej w Andrychowie</w:t>
      </w:r>
    </w:p>
    <w:p w:rsidR="00B955E5" w:rsidRPr="00B955E5" w:rsidRDefault="00926FA6" w:rsidP="00926FA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B955E5" w:rsidRPr="00B95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 szkolnym 202</w:t>
      </w:r>
      <w:r w:rsidR="00DF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955E5" w:rsidRPr="00B95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DF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B955E5" w:rsidRPr="00B955E5" w:rsidRDefault="00B955E5" w:rsidP="00B95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:rsidR="00B955E5" w:rsidRPr="00B955E5" w:rsidRDefault="00B955E5" w:rsidP="00B9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E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B955E5" w:rsidRPr="00B955E5" w:rsidRDefault="00521FA8" w:rsidP="00B955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B955E5" w:rsidRPr="00B955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dnia 14 grudnia 2016 r. Prawo oświatowe – Rozdział 6 art. 130 – 164 pn. „Przyjmowanie do publicznych przedszkoli, publicznych innych form wychowania przedszkolnego, publicznych szkół i publicznych placówek” (Dz. U. z 2019 r. poz. 1148 ze zm.)</w:t>
        </w:r>
      </w:hyperlink>
    </w:p>
    <w:p w:rsidR="00B955E5" w:rsidRDefault="00521FA8" w:rsidP="00B955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B955E5" w:rsidRPr="00B955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Rozporządzenie Ministra Edukacji Narodowej z dnia </w:t>
        </w:r>
        <w:r w:rsidR="00DD673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</w:t>
        </w:r>
        <w:r w:rsidR="00B955E5" w:rsidRPr="00B955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DD673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listopada</w:t>
        </w:r>
        <w:r w:rsidR="00B955E5" w:rsidRPr="00B955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20</w:t>
        </w:r>
        <w:r w:rsidR="00DD673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22</w:t>
        </w:r>
        <w:r w:rsidR="00B955E5" w:rsidRPr="00B955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r. w sprawie przeprowadzania postępowania rekrutacyjnego oraz postępowania uzupełniającego do publicznych przedszkoli, szkół, </w:t>
        </w:r>
        <w:r w:rsidR="00DD673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placówek i centrów (Dz. U. </w:t>
        </w:r>
        <w:r w:rsidR="00B955E5" w:rsidRPr="00B955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poz. </w:t>
        </w:r>
        <w:r w:rsidR="00DD673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2431</w:t>
        </w:r>
        <w:r w:rsidR="00B955E5" w:rsidRPr="00B955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)</w:t>
        </w:r>
      </w:hyperlink>
    </w:p>
    <w:p w:rsidR="00D2555A" w:rsidRPr="00B955E5" w:rsidRDefault="00D2555A" w:rsidP="00B955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4/24 Małopolskiego Kuratora Oświaty z dnia 30 stycznia 2024 r.</w:t>
      </w:r>
    </w:p>
    <w:p w:rsidR="00631FE9" w:rsidRDefault="00631FE9" w:rsidP="00191F2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1F24" w:rsidRDefault="00191F24" w:rsidP="00631FE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:rsidR="00191F24" w:rsidRDefault="00191F24" w:rsidP="00191F2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do klas pierwszych szkół ponadpodstawowych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Technikum nr 2 i Branżowej Szkoły I Stopnia nr 2 w Andrychowie</w:t>
      </w:r>
      <w:r w:rsidRPr="0019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202</w:t>
      </w:r>
      <w:r w:rsidR="00DF380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91F2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DF380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9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przeprowadzona zostanie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1F2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elektronicznego systemu naboru. Adres elektronicznej rekrutacji:</w:t>
      </w:r>
    </w:p>
    <w:p w:rsidR="00191F24" w:rsidRDefault="00191F24" w:rsidP="00191F2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F24" w:rsidRPr="00E960E6" w:rsidRDefault="00E960E6" w:rsidP="00E96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E96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https://rekrutacje-krakow.pzo.edu.pl/omikron-public/</w:t>
      </w:r>
    </w:p>
    <w:bookmarkEnd w:id="0"/>
    <w:p w:rsidR="00B955E5" w:rsidRDefault="00191F24" w:rsidP="00191F24">
      <w:pPr>
        <w:tabs>
          <w:tab w:val="left" w:pos="6877"/>
        </w:tabs>
        <w:jc w:val="both"/>
        <w:rPr>
          <w:rFonts w:ascii="Times New Roman" w:hAnsi="Times New Roman" w:cs="Times New Roman"/>
          <w:sz w:val="24"/>
        </w:rPr>
      </w:pPr>
      <w:r w:rsidRPr="00191F24">
        <w:rPr>
          <w:rFonts w:ascii="Times New Roman" w:hAnsi="Times New Roman" w:cs="Times New Roman"/>
          <w:sz w:val="24"/>
        </w:rPr>
        <w:t xml:space="preserve">Całością prac związanych z przyjęciem kandydata do klas pierwszych kieruje Komisja Rekrutacyjna powołana przez Dyrektora Zespołu Szkół nr </w:t>
      </w:r>
      <w:r>
        <w:rPr>
          <w:rFonts w:ascii="Times New Roman" w:hAnsi="Times New Roman" w:cs="Times New Roman"/>
          <w:sz w:val="24"/>
        </w:rPr>
        <w:t>2</w:t>
      </w:r>
      <w:r w:rsidRPr="00191F24">
        <w:rPr>
          <w:rFonts w:ascii="Times New Roman" w:hAnsi="Times New Roman" w:cs="Times New Roman"/>
          <w:sz w:val="24"/>
        </w:rPr>
        <w:t xml:space="preserve"> w </w:t>
      </w:r>
      <w:r>
        <w:rPr>
          <w:rFonts w:ascii="Times New Roman" w:hAnsi="Times New Roman" w:cs="Times New Roman"/>
          <w:sz w:val="24"/>
        </w:rPr>
        <w:t>Andrychowie</w:t>
      </w:r>
      <w:r w:rsidRPr="00191F24">
        <w:rPr>
          <w:rFonts w:ascii="Times New Roman" w:hAnsi="Times New Roman" w:cs="Times New Roman"/>
          <w:sz w:val="24"/>
        </w:rPr>
        <w:t>.</w:t>
      </w:r>
    </w:p>
    <w:p w:rsidR="00191F24" w:rsidRPr="00191F24" w:rsidRDefault="00191F24" w:rsidP="0019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§3.</w:t>
      </w:r>
    </w:p>
    <w:p w:rsidR="00191F24" w:rsidRDefault="00191F24" w:rsidP="0019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składają dokumenty w terminie ustalonym przez </w:t>
      </w:r>
      <w:r w:rsidR="00476000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Małopolskiego Kuratora Oświaty</w:t>
      </w:r>
    </w:p>
    <w:p w:rsidR="00191F24" w:rsidRPr="00FD2129" w:rsidRDefault="00191F24" w:rsidP="00191F2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191F24">
        <w:rPr>
          <w:rFonts w:ascii="Times New Roman" w:hAnsi="Times New Roman" w:cs="Times New Roman"/>
          <w:sz w:val="24"/>
          <w:szCs w:val="24"/>
        </w:rPr>
        <w:t xml:space="preserve">Wniosek o przyjęcie do szkoły ponadpodstawowej wraz z dokumentami będzie można składać </w:t>
      </w:r>
      <w:r w:rsidR="00EF6B58">
        <w:rPr>
          <w:rStyle w:val="Pogrubienie"/>
          <w:rFonts w:ascii="Times New Roman" w:hAnsi="Times New Roman" w:cs="Times New Roman"/>
          <w:sz w:val="24"/>
          <w:szCs w:val="24"/>
        </w:rPr>
        <w:t>od 1</w:t>
      </w:r>
      <w:r w:rsidR="00DF380A"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Pr="00191F24">
        <w:rPr>
          <w:rStyle w:val="Pogrubienie"/>
          <w:rFonts w:ascii="Times New Roman" w:hAnsi="Times New Roman" w:cs="Times New Roman"/>
          <w:sz w:val="24"/>
          <w:szCs w:val="24"/>
        </w:rPr>
        <w:t xml:space="preserve"> maja 202</w:t>
      </w:r>
      <w:r w:rsidR="00DF380A">
        <w:rPr>
          <w:rStyle w:val="Pogrubienie"/>
          <w:rFonts w:ascii="Times New Roman" w:hAnsi="Times New Roman" w:cs="Times New Roman"/>
          <w:sz w:val="24"/>
          <w:szCs w:val="24"/>
        </w:rPr>
        <w:t>4</w:t>
      </w:r>
      <w:r w:rsidRPr="00191F24">
        <w:rPr>
          <w:rStyle w:val="Pogrubienie"/>
          <w:rFonts w:ascii="Times New Roman" w:hAnsi="Times New Roman" w:cs="Times New Roman"/>
          <w:sz w:val="24"/>
          <w:szCs w:val="24"/>
        </w:rPr>
        <w:t xml:space="preserve"> r. do </w:t>
      </w:r>
      <w:r w:rsidR="00D2555A">
        <w:rPr>
          <w:rStyle w:val="Pogrubienie"/>
          <w:rFonts w:ascii="Times New Roman" w:hAnsi="Times New Roman" w:cs="Times New Roman"/>
          <w:sz w:val="24"/>
          <w:szCs w:val="24"/>
        </w:rPr>
        <w:t>4</w:t>
      </w:r>
      <w:r w:rsidRPr="00191F2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D2555A">
        <w:rPr>
          <w:rStyle w:val="Pogrubienie"/>
          <w:rFonts w:ascii="Times New Roman" w:hAnsi="Times New Roman" w:cs="Times New Roman"/>
          <w:sz w:val="24"/>
          <w:szCs w:val="24"/>
        </w:rPr>
        <w:t>lipca</w:t>
      </w:r>
      <w:r w:rsidRPr="00191F24">
        <w:rPr>
          <w:rStyle w:val="Pogrubienie"/>
          <w:rFonts w:ascii="Times New Roman" w:hAnsi="Times New Roman" w:cs="Times New Roman"/>
          <w:sz w:val="24"/>
          <w:szCs w:val="24"/>
        </w:rPr>
        <w:t xml:space="preserve"> 202</w:t>
      </w:r>
      <w:r w:rsidR="00DF380A">
        <w:rPr>
          <w:rStyle w:val="Pogrubienie"/>
          <w:rFonts w:ascii="Times New Roman" w:hAnsi="Times New Roman" w:cs="Times New Roman"/>
          <w:sz w:val="24"/>
          <w:szCs w:val="24"/>
        </w:rPr>
        <w:t>4</w:t>
      </w:r>
      <w:r w:rsidRPr="00191F24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</w:p>
    <w:p w:rsidR="00FD2129" w:rsidRDefault="00FD2129" w:rsidP="00926F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53834" w:rsidRDefault="00EF6B58" w:rsidP="00FD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 202</w:t>
      </w:r>
      <w:r w:rsidR="00DF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DF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353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zostaną otwarte klasy z następującymi rozszerzeniami:</w:t>
      </w:r>
    </w:p>
    <w:p w:rsidR="00353834" w:rsidRDefault="00353834" w:rsidP="00FD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6B58" w:rsidRDefault="00353834" w:rsidP="006B5659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3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A6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HOT</w:t>
      </w:r>
      <w:r w:rsidR="00EF6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technik hotelarstwa- język angielski</w:t>
      </w:r>
    </w:p>
    <w:p w:rsidR="00353834" w:rsidRPr="00353834" w:rsidRDefault="00353834" w:rsidP="006B5659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3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7C7A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TL</w:t>
      </w:r>
      <w:r w:rsidRPr="00353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technik logistyk- </w:t>
      </w:r>
      <w:r w:rsidR="00EF6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język angielski</w:t>
      </w:r>
    </w:p>
    <w:p w:rsidR="007C7AE3" w:rsidRDefault="00353834" w:rsidP="007C7AE3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3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7C7A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TF</w:t>
      </w:r>
      <w:r w:rsidRPr="00353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technik usług fryzjerskic</w:t>
      </w:r>
      <w:r w:rsidR="00EF6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 i kosmetyka</w:t>
      </w:r>
      <w:r w:rsidR="007C7A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język angielski</w:t>
      </w:r>
    </w:p>
    <w:p w:rsidR="00353834" w:rsidRPr="00353834" w:rsidRDefault="007C7AE3" w:rsidP="006B5659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7A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D67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 handlowiec</w:t>
      </w:r>
      <w:r w:rsidR="00EF6B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język angielski</w:t>
      </w:r>
    </w:p>
    <w:p w:rsidR="00EF6B58" w:rsidRDefault="00EF6B58" w:rsidP="006B5659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6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7C7A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="0086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(BS)</w:t>
      </w:r>
      <w:r w:rsidR="00E82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="00353834" w:rsidRPr="00353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klasa wielozawodowa </w:t>
      </w:r>
    </w:p>
    <w:p w:rsidR="001527F9" w:rsidRPr="00353834" w:rsidRDefault="001527F9" w:rsidP="006B5659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53834" w:rsidRDefault="00353834" w:rsidP="0035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:rsidR="00353834" w:rsidRDefault="00353834" w:rsidP="00FD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2129" w:rsidRDefault="00FD2129" w:rsidP="00FD212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jest językiem wiodącym we wszystkich klasach.</w:t>
      </w:r>
    </w:p>
    <w:p w:rsidR="00FD2129" w:rsidRDefault="00FD2129" w:rsidP="00FD212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Drugim językiem w klasach technikum jest język niemiecki.</w:t>
      </w:r>
    </w:p>
    <w:p w:rsidR="00FD2129" w:rsidRDefault="00FD2129" w:rsidP="00FD212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Języki obce realizowane są w grupach oddziałowych lub mi</w:t>
      </w:r>
      <w:r w:rsidR="006B565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dzyoddziałowych zgodnych z poziomem  zaawansowania językowego uczniów.</w:t>
      </w:r>
    </w:p>
    <w:p w:rsidR="00743668" w:rsidRDefault="00743668" w:rsidP="007436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668" w:rsidRDefault="00743668" w:rsidP="0074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353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43668" w:rsidRPr="00743668" w:rsidRDefault="00743668" w:rsidP="007436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129" w:rsidRPr="00FD2129" w:rsidRDefault="00FD2129" w:rsidP="00FD2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harmonogram rekrutacji:</w:t>
      </w:r>
    </w:p>
    <w:p w:rsidR="00FD2129" w:rsidRPr="00FD2129" w:rsidRDefault="00FD2129" w:rsidP="00FD21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191F24">
        <w:rPr>
          <w:rFonts w:ascii="Times New Roman" w:hAnsi="Times New Roman" w:cs="Times New Roman"/>
          <w:sz w:val="24"/>
          <w:szCs w:val="24"/>
        </w:rPr>
        <w:t xml:space="preserve">Wniosek o przyjęcie do szkoły ponadpodstawowej wraz z dokumentami będzie można składać </w:t>
      </w:r>
      <w:r w:rsidR="001C33F8">
        <w:rPr>
          <w:rStyle w:val="Pogrubienie"/>
          <w:rFonts w:ascii="Times New Roman" w:hAnsi="Times New Roman" w:cs="Times New Roman"/>
          <w:sz w:val="24"/>
          <w:szCs w:val="24"/>
        </w:rPr>
        <w:t>od 1</w:t>
      </w:r>
      <w:r w:rsidR="00893006"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="001C33F8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91F24">
        <w:rPr>
          <w:rStyle w:val="Pogrubienie"/>
          <w:rFonts w:ascii="Times New Roman" w:hAnsi="Times New Roman" w:cs="Times New Roman"/>
          <w:sz w:val="24"/>
          <w:szCs w:val="24"/>
        </w:rPr>
        <w:t>maja 202</w:t>
      </w:r>
      <w:r w:rsidR="00893006">
        <w:rPr>
          <w:rStyle w:val="Pogrubienie"/>
          <w:rFonts w:ascii="Times New Roman" w:hAnsi="Times New Roman" w:cs="Times New Roman"/>
          <w:sz w:val="24"/>
          <w:szCs w:val="24"/>
        </w:rPr>
        <w:t>4</w:t>
      </w:r>
      <w:r w:rsidRPr="00191F24">
        <w:rPr>
          <w:rStyle w:val="Pogrubienie"/>
          <w:rFonts w:ascii="Times New Roman" w:hAnsi="Times New Roman" w:cs="Times New Roman"/>
          <w:sz w:val="24"/>
          <w:szCs w:val="24"/>
        </w:rPr>
        <w:t xml:space="preserve"> r. do </w:t>
      </w:r>
      <w:r w:rsidR="00893006">
        <w:rPr>
          <w:rStyle w:val="Pogrubienie"/>
          <w:rFonts w:ascii="Times New Roman" w:hAnsi="Times New Roman" w:cs="Times New Roman"/>
          <w:sz w:val="24"/>
          <w:szCs w:val="24"/>
        </w:rPr>
        <w:t>4 lipca</w:t>
      </w:r>
      <w:r w:rsidRPr="00191F24">
        <w:rPr>
          <w:rStyle w:val="Pogrubienie"/>
          <w:rFonts w:ascii="Times New Roman" w:hAnsi="Times New Roman" w:cs="Times New Roman"/>
          <w:sz w:val="24"/>
          <w:szCs w:val="24"/>
        </w:rPr>
        <w:t xml:space="preserve"> 202</w:t>
      </w:r>
      <w:r w:rsidR="00893006">
        <w:rPr>
          <w:rStyle w:val="Pogrubienie"/>
          <w:rFonts w:ascii="Times New Roman" w:hAnsi="Times New Roman" w:cs="Times New Roman"/>
          <w:sz w:val="24"/>
          <w:szCs w:val="24"/>
        </w:rPr>
        <w:t>4</w:t>
      </w:r>
      <w:r w:rsidRPr="00191F24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</w:p>
    <w:p w:rsidR="00FD2129" w:rsidRPr="00FD2129" w:rsidRDefault="00FD2129" w:rsidP="00FD21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2</w:t>
      </w:r>
      <w:r w:rsidR="00893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C3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202</w:t>
      </w:r>
      <w:r w:rsidR="00893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C3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</w:t>
      </w:r>
      <w:r w:rsidR="00893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C3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 202</w:t>
      </w:r>
      <w:r w:rsidR="00893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C3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- </w:t>
      </w:r>
      <w:r w:rsidRPr="001C33F8">
        <w:rPr>
          <w:rFonts w:ascii="Times New Roman" w:hAnsi="Times New Roman" w:cs="Times New Roman"/>
          <w:b/>
          <w:sz w:val="24"/>
        </w:rPr>
        <w:t>uzupełnienie wniosku o przyjęcie do szkoły ponadpodstawowej o</w:t>
      </w:r>
      <w:r w:rsidRPr="00FD2129">
        <w:rPr>
          <w:rFonts w:ascii="Times New Roman" w:hAnsi="Times New Roman" w:cs="Times New Roman"/>
          <w:sz w:val="24"/>
        </w:rPr>
        <w:t xml:space="preserve"> </w:t>
      </w:r>
      <w:r w:rsidRPr="00FD2129">
        <w:rPr>
          <w:rStyle w:val="Pogrubienie"/>
          <w:rFonts w:ascii="Times New Roman" w:hAnsi="Times New Roman" w:cs="Times New Roman"/>
          <w:sz w:val="24"/>
        </w:rPr>
        <w:t>świadectwo ukończenia szkoły podstawowej</w:t>
      </w:r>
      <w:r>
        <w:rPr>
          <w:rStyle w:val="Pogrubienie"/>
          <w:rFonts w:ascii="Times New Roman" w:hAnsi="Times New Roman" w:cs="Times New Roman"/>
          <w:sz w:val="24"/>
        </w:rPr>
        <w:t>, zaświadczenie o wyniku egzaminu ósmoklasisty</w:t>
      </w:r>
      <w:r w:rsidRPr="00FD2129">
        <w:rPr>
          <w:rFonts w:ascii="Times New Roman" w:hAnsi="Times New Roman" w:cs="Times New Roman"/>
          <w:sz w:val="24"/>
        </w:rPr>
        <w:t>.</w:t>
      </w:r>
    </w:p>
    <w:p w:rsidR="00FD2129" w:rsidRPr="00FD2129" w:rsidRDefault="00893006" w:rsidP="00FD21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</w:rPr>
        <w:t xml:space="preserve">Do 9 </w:t>
      </w:r>
      <w:r w:rsidR="00FD2129" w:rsidRPr="00893006">
        <w:rPr>
          <w:rFonts w:ascii="Times New Roman" w:hAnsi="Times New Roman" w:cs="Times New Roman"/>
          <w:b/>
          <w:sz w:val="24"/>
        </w:rPr>
        <w:t>lipca 202</w:t>
      </w:r>
      <w:r>
        <w:rPr>
          <w:rFonts w:ascii="Times New Roman" w:hAnsi="Times New Roman" w:cs="Times New Roman"/>
          <w:b/>
          <w:sz w:val="24"/>
        </w:rPr>
        <w:t>4</w:t>
      </w:r>
      <w:r w:rsidR="00FD2129" w:rsidRPr="00893006">
        <w:rPr>
          <w:rFonts w:ascii="Times New Roman" w:hAnsi="Times New Roman" w:cs="Times New Roman"/>
          <w:b/>
          <w:sz w:val="24"/>
        </w:rPr>
        <w:t xml:space="preserve"> r.</w:t>
      </w:r>
      <w:r w:rsidR="00FD2129">
        <w:rPr>
          <w:rFonts w:ascii="Times New Roman" w:hAnsi="Times New Roman" w:cs="Times New Roman"/>
          <w:sz w:val="24"/>
        </w:rPr>
        <w:t xml:space="preserve"> </w:t>
      </w:r>
      <w:r w:rsidR="00512F47">
        <w:rPr>
          <w:rFonts w:ascii="Times New Roman" w:hAnsi="Times New Roman" w:cs="Times New Roman"/>
          <w:sz w:val="24"/>
        </w:rPr>
        <w:t xml:space="preserve">do  </w:t>
      </w:r>
      <w:r w:rsidR="00FD2129">
        <w:rPr>
          <w:rFonts w:ascii="Times New Roman" w:hAnsi="Times New Roman" w:cs="Times New Roman"/>
          <w:sz w:val="24"/>
        </w:rPr>
        <w:t>-</w:t>
      </w:r>
      <w:r w:rsidR="00FD2129" w:rsidRPr="00FD2129">
        <w:t xml:space="preserve"> </w:t>
      </w:r>
      <w:r w:rsidR="00FD2129" w:rsidRPr="00FD2129">
        <w:rPr>
          <w:rFonts w:ascii="Times New Roman" w:hAnsi="Times New Roman" w:cs="Times New Roman"/>
          <w:sz w:val="24"/>
        </w:rPr>
        <w:t>weryfikacja przez komisję rekrutacyjną wniosków o przyjęcie do szkoły</w:t>
      </w:r>
      <w:r>
        <w:rPr>
          <w:rFonts w:ascii="Times New Roman" w:hAnsi="Times New Roman" w:cs="Times New Roman"/>
          <w:sz w:val="24"/>
        </w:rPr>
        <w:t xml:space="preserve">, </w:t>
      </w:r>
      <w:r w:rsidR="00512F47">
        <w:rPr>
          <w:rFonts w:ascii="Times New Roman" w:hAnsi="Times New Roman" w:cs="Times New Roman"/>
          <w:sz w:val="24"/>
        </w:rPr>
        <w:t xml:space="preserve">w tym weryfikacja spełniania przez </w:t>
      </w:r>
      <w:r w:rsidR="00FD2129" w:rsidRPr="00FD2129">
        <w:rPr>
          <w:rFonts w:ascii="Times New Roman" w:hAnsi="Times New Roman" w:cs="Times New Roman"/>
          <w:sz w:val="24"/>
        </w:rPr>
        <w:t>kandydat</w:t>
      </w:r>
      <w:r w:rsidR="00512F47">
        <w:rPr>
          <w:rFonts w:ascii="Times New Roman" w:hAnsi="Times New Roman" w:cs="Times New Roman"/>
          <w:sz w:val="24"/>
        </w:rPr>
        <w:t>ów</w:t>
      </w:r>
      <w:r w:rsidR="00FD2129" w:rsidRPr="00FD2129">
        <w:rPr>
          <w:rFonts w:ascii="Times New Roman" w:hAnsi="Times New Roman" w:cs="Times New Roman"/>
          <w:sz w:val="24"/>
        </w:rPr>
        <w:t xml:space="preserve"> warunków </w:t>
      </w:r>
      <w:r w:rsidR="00512F47">
        <w:rPr>
          <w:rFonts w:ascii="Times New Roman" w:hAnsi="Times New Roman" w:cs="Times New Roman"/>
          <w:sz w:val="24"/>
        </w:rPr>
        <w:t>lub kryteriów bran</w:t>
      </w:r>
      <w:r w:rsidR="00FD2129" w:rsidRPr="00FD2129">
        <w:rPr>
          <w:rFonts w:ascii="Times New Roman" w:hAnsi="Times New Roman" w:cs="Times New Roman"/>
          <w:sz w:val="24"/>
        </w:rPr>
        <w:t>ych</w:t>
      </w:r>
      <w:r w:rsidR="00512F47">
        <w:rPr>
          <w:rFonts w:ascii="Times New Roman" w:hAnsi="Times New Roman" w:cs="Times New Roman"/>
          <w:sz w:val="24"/>
        </w:rPr>
        <w:t xml:space="preserve"> pod uwagę w postępowaniu rekrutacyjnym lub postępowaniu uzupełniającym.</w:t>
      </w:r>
    </w:p>
    <w:p w:rsidR="00FD2129" w:rsidRPr="00743668" w:rsidRDefault="006F2ED9" w:rsidP="00FD21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12F47">
        <w:rPr>
          <w:rFonts w:ascii="Times New Roman" w:hAnsi="Times New Roman" w:cs="Times New Roman"/>
          <w:b/>
          <w:sz w:val="24"/>
        </w:rPr>
        <w:t>1</w:t>
      </w:r>
      <w:r w:rsidR="00512F47" w:rsidRPr="00512F47">
        <w:rPr>
          <w:rFonts w:ascii="Times New Roman" w:hAnsi="Times New Roman" w:cs="Times New Roman"/>
          <w:b/>
          <w:sz w:val="24"/>
        </w:rPr>
        <w:t>1</w:t>
      </w:r>
      <w:r w:rsidR="00FD2129" w:rsidRPr="00512F47">
        <w:rPr>
          <w:rFonts w:ascii="Times New Roman" w:hAnsi="Times New Roman" w:cs="Times New Roman"/>
          <w:b/>
          <w:sz w:val="24"/>
        </w:rPr>
        <w:t xml:space="preserve"> lipca 202</w:t>
      </w:r>
      <w:r w:rsidR="00512F47">
        <w:rPr>
          <w:rFonts w:ascii="Times New Roman" w:hAnsi="Times New Roman" w:cs="Times New Roman"/>
          <w:b/>
          <w:sz w:val="24"/>
        </w:rPr>
        <w:t>4</w:t>
      </w:r>
      <w:r w:rsidR="00FD2129" w:rsidRPr="00FD2129">
        <w:rPr>
          <w:rFonts w:ascii="Times New Roman" w:hAnsi="Times New Roman" w:cs="Times New Roman"/>
          <w:sz w:val="24"/>
        </w:rPr>
        <w:t xml:space="preserve"> r.</w:t>
      </w:r>
      <w:r w:rsidR="00512F47">
        <w:rPr>
          <w:rFonts w:ascii="Times New Roman" w:hAnsi="Times New Roman" w:cs="Times New Roman"/>
          <w:sz w:val="24"/>
        </w:rPr>
        <w:t xml:space="preserve"> do godziny 12.00</w:t>
      </w:r>
      <w:r w:rsidR="00FD2129">
        <w:rPr>
          <w:rFonts w:ascii="Times New Roman" w:hAnsi="Times New Roman" w:cs="Times New Roman"/>
          <w:sz w:val="24"/>
        </w:rPr>
        <w:t>-</w:t>
      </w:r>
      <w:r w:rsidR="00FD2129" w:rsidRPr="00FD2129">
        <w:t xml:space="preserve"> </w:t>
      </w:r>
      <w:r w:rsidR="00FD2129" w:rsidRPr="00FD2129">
        <w:rPr>
          <w:rFonts w:ascii="Times New Roman" w:hAnsi="Times New Roman" w:cs="Times New Roman"/>
          <w:sz w:val="24"/>
        </w:rPr>
        <w:t>podanie do publicznej wiadomości przez komisję rekrutacyjną listy kandydatów zakwalifikowanych i kandydató</w:t>
      </w:r>
      <w:r w:rsidR="00743668">
        <w:rPr>
          <w:rFonts w:ascii="Times New Roman" w:hAnsi="Times New Roman" w:cs="Times New Roman"/>
          <w:sz w:val="24"/>
        </w:rPr>
        <w:t>w niezakwalifikowanych.</w:t>
      </w:r>
    </w:p>
    <w:p w:rsidR="00743668" w:rsidRPr="00743668" w:rsidRDefault="0092689F" w:rsidP="00FD21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32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</w:rPr>
        <w:t>O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d </w:t>
      </w:r>
      <w:r w:rsidR="00743668">
        <w:rPr>
          <w:rStyle w:val="Pogrubienie"/>
          <w:rFonts w:ascii="Times New Roman" w:hAnsi="Times New Roman" w:cs="Times New Roman"/>
          <w:sz w:val="24"/>
        </w:rPr>
        <w:t>1</w:t>
      </w:r>
      <w:r w:rsidR="00007D9E">
        <w:rPr>
          <w:rStyle w:val="Pogrubienie"/>
          <w:rFonts w:ascii="Times New Roman" w:hAnsi="Times New Roman" w:cs="Times New Roman"/>
          <w:sz w:val="24"/>
        </w:rPr>
        <w:t>3</w:t>
      </w:r>
      <w:r w:rsidR="00743668">
        <w:rPr>
          <w:rStyle w:val="Pogrubienie"/>
          <w:rFonts w:ascii="Times New Roman" w:hAnsi="Times New Roman" w:cs="Times New Roman"/>
          <w:sz w:val="24"/>
        </w:rPr>
        <w:t xml:space="preserve"> maja 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>202</w:t>
      </w:r>
      <w:r w:rsidR="00007D9E">
        <w:rPr>
          <w:rStyle w:val="Pogrubienie"/>
          <w:rFonts w:ascii="Times New Roman" w:hAnsi="Times New Roman" w:cs="Times New Roman"/>
          <w:sz w:val="24"/>
        </w:rPr>
        <w:t>4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r. do</w:t>
      </w:r>
      <w:r w:rsidR="00743668">
        <w:rPr>
          <w:rStyle w:val="Pogrubienie"/>
          <w:rFonts w:ascii="Times New Roman" w:hAnsi="Times New Roman" w:cs="Times New Roman"/>
          <w:sz w:val="24"/>
        </w:rPr>
        <w:t xml:space="preserve"> </w:t>
      </w:r>
      <w:r w:rsidR="00007D9E">
        <w:rPr>
          <w:rStyle w:val="Pogrubienie"/>
          <w:rFonts w:ascii="Times New Roman" w:hAnsi="Times New Roman" w:cs="Times New Roman"/>
          <w:sz w:val="24"/>
        </w:rPr>
        <w:t>1</w:t>
      </w:r>
      <w:r w:rsidR="006F2ED9">
        <w:rPr>
          <w:rStyle w:val="Pogrubienie"/>
          <w:rFonts w:ascii="Times New Roman" w:hAnsi="Times New Roman" w:cs="Times New Roman"/>
          <w:sz w:val="24"/>
        </w:rPr>
        <w:t>1</w:t>
      </w:r>
      <w:r w:rsidR="00743668">
        <w:rPr>
          <w:rStyle w:val="Pogrubienie"/>
          <w:rFonts w:ascii="Times New Roman" w:hAnsi="Times New Roman" w:cs="Times New Roman"/>
          <w:sz w:val="24"/>
        </w:rPr>
        <w:t xml:space="preserve"> lipca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202</w:t>
      </w:r>
      <w:r w:rsidR="00007D9E">
        <w:rPr>
          <w:rStyle w:val="Pogrubienie"/>
          <w:rFonts w:ascii="Times New Roman" w:hAnsi="Times New Roman" w:cs="Times New Roman"/>
          <w:sz w:val="24"/>
        </w:rPr>
        <w:t>4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r. – </w:t>
      </w:r>
      <w:r w:rsidR="00007D9E" w:rsidRPr="00007D9E">
        <w:rPr>
          <w:rStyle w:val="Pogrubienie"/>
          <w:rFonts w:ascii="Times New Roman" w:hAnsi="Times New Roman" w:cs="Times New Roman"/>
          <w:b w:val="0"/>
          <w:sz w:val="24"/>
        </w:rPr>
        <w:t>wydanie</w:t>
      </w:r>
      <w:r w:rsidR="00007D9E">
        <w:rPr>
          <w:rStyle w:val="Pogrubienie"/>
          <w:rFonts w:ascii="Times New Roman" w:hAnsi="Times New Roman" w:cs="Times New Roman"/>
          <w:b w:val="0"/>
          <w:sz w:val="24"/>
        </w:rPr>
        <w:t xml:space="preserve"> przez szkołę</w:t>
      </w:r>
      <w:r w:rsidR="00007D9E">
        <w:rPr>
          <w:rStyle w:val="Pogrubienie"/>
          <w:rFonts w:ascii="Times New Roman" w:hAnsi="Times New Roman" w:cs="Times New Roman"/>
          <w:sz w:val="24"/>
        </w:rPr>
        <w:t xml:space="preserve"> </w:t>
      </w:r>
      <w:r w:rsidR="00743668" w:rsidRPr="00743668">
        <w:rPr>
          <w:rStyle w:val="Pogrubienie"/>
          <w:rFonts w:ascii="Times New Roman" w:hAnsi="Times New Roman" w:cs="Times New Roman"/>
          <w:b w:val="0"/>
          <w:sz w:val="24"/>
        </w:rPr>
        <w:t>skierowani</w:t>
      </w:r>
      <w:r w:rsidR="00007D9E">
        <w:rPr>
          <w:rStyle w:val="Pogrubienie"/>
          <w:rFonts w:ascii="Times New Roman" w:hAnsi="Times New Roman" w:cs="Times New Roman"/>
          <w:b w:val="0"/>
          <w:sz w:val="24"/>
        </w:rPr>
        <w:t>a</w:t>
      </w:r>
      <w:r w:rsidR="00743668" w:rsidRPr="00743668">
        <w:rPr>
          <w:rStyle w:val="Pogrubienie"/>
          <w:rFonts w:ascii="Times New Roman" w:hAnsi="Times New Roman" w:cs="Times New Roman"/>
          <w:b w:val="0"/>
          <w:sz w:val="24"/>
        </w:rPr>
        <w:t xml:space="preserve"> na badanie lekarskie kandydat</w:t>
      </w:r>
      <w:r w:rsidR="00007D9E">
        <w:rPr>
          <w:rStyle w:val="Pogrubienie"/>
          <w:rFonts w:ascii="Times New Roman" w:hAnsi="Times New Roman" w:cs="Times New Roman"/>
          <w:b w:val="0"/>
          <w:sz w:val="24"/>
        </w:rPr>
        <w:t>owi, który złożył wniosek rekrutacyjny do klasy I</w:t>
      </w:r>
      <w:r w:rsidR="00631FE9">
        <w:rPr>
          <w:rStyle w:val="Pogrubienie"/>
          <w:rFonts w:ascii="Times New Roman" w:hAnsi="Times New Roman" w:cs="Times New Roman"/>
          <w:b w:val="0"/>
          <w:sz w:val="24"/>
        </w:rPr>
        <w:t> </w:t>
      </w:r>
      <w:r w:rsidR="00007D9E">
        <w:rPr>
          <w:rStyle w:val="Pogrubienie"/>
          <w:rFonts w:ascii="Times New Roman" w:hAnsi="Times New Roman" w:cs="Times New Roman"/>
          <w:b w:val="0"/>
          <w:sz w:val="24"/>
        </w:rPr>
        <w:t>public</w:t>
      </w:r>
      <w:r w:rsidR="00023959">
        <w:rPr>
          <w:rStyle w:val="Pogrubienie"/>
          <w:rFonts w:ascii="Times New Roman" w:hAnsi="Times New Roman" w:cs="Times New Roman"/>
          <w:b w:val="0"/>
          <w:sz w:val="24"/>
        </w:rPr>
        <w:t>znej szkoły- technikum.</w:t>
      </w:r>
    </w:p>
    <w:p w:rsidR="00023959" w:rsidRPr="00023959" w:rsidRDefault="0092689F" w:rsidP="00FD21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</w:rPr>
        <w:t>O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d </w:t>
      </w:r>
      <w:r w:rsidR="006F2ED9">
        <w:rPr>
          <w:rStyle w:val="Pogrubienie"/>
          <w:rFonts w:ascii="Times New Roman" w:hAnsi="Times New Roman" w:cs="Times New Roman"/>
          <w:sz w:val="24"/>
        </w:rPr>
        <w:t>1</w:t>
      </w:r>
      <w:r w:rsidR="00023959">
        <w:rPr>
          <w:rStyle w:val="Pogrubienie"/>
          <w:rFonts w:ascii="Times New Roman" w:hAnsi="Times New Roman" w:cs="Times New Roman"/>
          <w:sz w:val="24"/>
        </w:rPr>
        <w:t>1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</w:t>
      </w:r>
      <w:r w:rsidR="00743668">
        <w:rPr>
          <w:rStyle w:val="Pogrubienie"/>
          <w:rFonts w:ascii="Times New Roman" w:hAnsi="Times New Roman" w:cs="Times New Roman"/>
          <w:sz w:val="24"/>
        </w:rPr>
        <w:t>lipca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202</w:t>
      </w:r>
      <w:r w:rsidR="00023959">
        <w:rPr>
          <w:rStyle w:val="Pogrubienie"/>
          <w:rFonts w:ascii="Times New Roman" w:hAnsi="Times New Roman" w:cs="Times New Roman"/>
          <w:sz w:val="24"/>
        </w:rPr>
        <w:t>4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r. d</w:t>
      </w:r>
      <w:r w:rsidR="00743668">
        <w:rPr>
          <w:rStyle w:val="Pogrubienie"/>
          <w:rFonts w:ascii="Times New Roman" w:hAnsi="Times New Roman" w:cs="Times New Roman"/>
          <w:sz w:val="24"/>
        </w:rPr>
        <w:t xml:space="preserve">o </w:t>
      </w:r>
      <w:r w:rsidR="00023959">
        <w:rPr>
          <w:rStyle w:val="Pogrubienie"/>
          <w:rFonts w:ascii="Times New Roman" w:hAnsi="Times New Roman" w:cs="Times New Roman"/>
          <w:sz w:val="24"/>
        </w:rPr>
        <w:t>15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</w:t>
      </w:r>
      <w:r w:rsidR="00743668">
        <w:rPr>
          <w:rStyle w:val="Pogrubienie"/>
          <w:rFonts w:ascii="Times New Roman" w:hAnsi="Times New Roman" w:cs="Times New Roman"/>
          <w:sz w:val="24"/>
        </w:rPr>
        <w:t>lipca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202</w:t>
      </w:r>
      <w:r w:rsidR="00023959">
        <w:rPr>
          <w:rStyle w:val="Pogrubienie"/>
          <w:rFonts w:ascii="Times New Roman" w:hAnsi="Times New Roman" w:cs="Times New Roman"/>
          <w:sz w:val="24"/>
        </w:rPr>
        <w:t>4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r. </w:t>
      </w:r>
      <w:r w:rsidR="00023959" w:rsidRPr="00023959">
        <w:rPr>
          <w:rStyle w:val="Pogrubienie"/>
          <w:rFonts w:ascii="Times New Roman" w:hAnsi="Times New Roman" w:cs="Times New Roman"/>
          <w:b w:val="0"/>
          <w:sz w:val="24"/>
        </w:rPr>
        <w:t>do godziny 15.00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</w:t>
      </w:r>
      <w:r w:rsidR="00743668" w:rsidRPr="00743668">
        <w:rPr>
          <w:rFonts w:ascii="Times New Roman" w:hAnsi="Times New Roman" w:cs="Times New Roman"/>
          <w:sz w:val="24"/>
        </w:rPr>
        <w:t xml:space="preserve">– potwierdzenie woli przyjęcia </w:t>
      </w:r>
      <w:r w:rsidR="00023959">
        <w:rPr>
          <w:rFonts w:ascii="Times New Roman" w:hAnsi="Times New Roman" w:cs="Times New Roman"/>
          <w:sz w:val="24"/>
        </w:rPr>
        <w:t xml:space="preserve">do klasy I publicznej szkoły ponadpodstawowej, do której kandydat został zakwalifikowany w postaci </w:t>
      </w:r>
      <w:r w:rsidR="00743668" w:rsidRPr="00743668">
        <w:rPr>
          <w:rFonts w:ascii="Times New Roman" w:hAnsi="Times New Roman" w:cs="Times New Roman"/>
          <w:sz w:val="24"/>
        </w:rPr>
        <w:t>przedłożenia</w:t>
      </w:r>
      <w:r w:rsidR="00023959">
        <w:rPr>
          <w:rFonts w:ascii="Times New Roman" w:hAnsi="Times New Roman" w:cs="Times New Roman"/>
          <w:sz w:val="24"/>
        </w:rPr>
        <w:t>:</w:t>
      </w:r>
    </w:p>
    <w:p w:rsidR="00023959" w:rsidRPr="00023959" w:rsidRDefault="00743668" w:rsidP="0002395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743668">
        <w:rPr>
          <w:rFonts w:ascii="Times New Roman" w:hAnsi="Times New Roman" w:cs="Times New Roman"/>
          <w:sz w:val="24"/>
        </w:rPr>
        <w:t>oryginału świadectwa ukończenia szkoły</w:t>
      </w:r>
      <w:r w:rsidR="00023959">
        <w:rPr>
          <w:rFonts w:ascii="Times New Roman" w:hAnsi="Times New Roman" w:cs="Times New Roman"/>
          <w:sz w:val="24"/>
        </w:rPr>
        <w:t xml:space="preserve"> podstawowej;</w:t>
      </w:r>
    </w:p>
    <w:p w:rsidR="00023959" w:rsidRPr="00023959" w:rsidRDefault="00743668" w:rsidP="0002395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743668">
        <w:rPr>
          <w:rFonts w:ascii="Times New Roman" w:hAnsi="Times New Roman" w:cs="Times New Roman"/>
          <w:sz w:val="24"/>
        </w:rPr>
        <w:t xml:space="preserve">oryginału zaświadczenia o wynikach egzaminu </w:t>
      </w:r>
      <w:r w:rsidR="00023959">
        <w:rPr>
          <w:rFonts w:ascii="Times New Roman" w:hAnsi="Times New Roman" w:cs="Times New Roman"/>
          <w:sz w:val="24"/>
        </w:rPr>
        <w:t>ósmoklasisty;</w:t>
      </w:r>
      <w:r w:rsidRPr="00743668">
        <w:rPr>
          <w:rFonts w:ascii="Times New Roman" w:hAnsi="Times New Roman" w:cs="Times New Roman"/>
          <w:sz w:val="24"/>
        </w:rPr>
        <w:t xml:space="preserve"> </w:t>
      </w:r>
    </w:p>
    <w:p w:rsidR="00023959" w:rsidRDefault="00743668" w:rsidP="00023959">
      <w:pPr>
        <w:pStyle w:val="Akapitzlist"/>
        <w:spacing w:before="100" w:beforeAutospacing="1" w:after="100" w:afterAutospacing="1" w:line="240" w:lineRule="auto"/>
        <w:ind w:left="1500"/>
        <w:jc w:val="both"/>
        <w:rPr>
          <w:rFonts w:ascii="Times New Roman" w:hAnsi="Times New Roman" w:cs="Times New Roman"/>
          <w:sz w:val="24"/>
        </w:rPr>
      </w:pPr>
      <w:r w:rsidRPr="00023959">
        <w:rPr>
          <w:rFonts w:ascii="Times New Roman" w:hAnsi="Times New Roman" w:cs="Times New Roman"/>
          <w:i/>
          <w:sz w:val="24"/>
        </w:rPr>
        <w:t>o ile nie zostały one złożone w uzupełnieniu wniosku o przyjęcie do szkoły,</w:t>
      </w:r>
    </w:p>
    <w:p w:rsidR="00743668" w:rsidRPr="00023959" w:rsidRDefault="00743668" w:rsidP="0002395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023959">
        <w:rPr>
          <w:rFonts w:ascii="Times New Roman" w:hAnsi="Times New Roman" w:cs="Times New Roman"/>
          <w:sz w:val="24"/>
        </w:rPr>
        <w:t>zaświadczenia lekarskiego zawierającego orzeczenie o braku przeciwskazań zdrowotnych do podjęcia praktycznej nauki zawodu</w:t>
      </w:r>
      <w:r w:rsidR="00023959">
        <w:rPr>
          <w:rFonts w:ascii="Times New Roman" w:hAnsi="Times New Roman" w:cs="Times New Roman"/>
          <w:sz w:val="24"/>
        </w:rPr>
        <w:t>;</w:t>
      </w:r>
    </w:p>
    <w:p w:rsidR="00023959" w:rsidRPr="00023959" w:rsidRDefault="00023959" w:rsidP="0002395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023959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lastRenderedPageBreak/>
        <w:t>orzeczenia lekarskiego o braku przeciwwskazań zdrowotnych do kierowania pojazdami;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:rsidR="00743668" w:rsidRPr="00743668" w:rsidRDefault="00023959" w:rsidP="00FD21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</w:rPr>
        <w:t>16</w:t>
      </w:r>
      <w:r w:rsidR="006F2ED9">
        <w:rPr>
          <w:rStyle w:val="Pogrubienie"/>
          <w:rFonts w:ascii="Times New Roman" w:hAnsi="Times New Roman" w:cs="Times New Roman"/>
          <w:sz w:val="24"/>
        </w:rPr>
        <w:t xml:space="preserve"> lipca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202</w:t>
      </w:r>
      <w:r>
        <w:rPr>
          <w:rStyle w:val="Pogrubienie"/>
          <w:rFonts w:ascii="Times New Roman" w:hAnsi="Times New Roman" w:cs="Times New Roman"/>
          <w:sz w:val="24"/>
        </w:rPr>
        <w:t>4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r.</w:t>
      </w:r>
      <w:r w:rsidR="00743668">
        <w:rPr>
          <w:rStyle w:val="Pogrubienie"/>
          <w:rFonts w:ascii="Times New Roman" w:hAnsi="Times New Roman" w:cs="Times New Roman"/>
          <w:sz w:val="24"/>
        </w:rPr>
        <w:t xml:space="preserve"> do godziny 1</w:t>
      </w:r>
      <w:r w:rsidR="006F2ED9">
        <w:rPr>
          <w:rStyle w:val="Pogrubienie"/>
          <w:rFonts w:ascii="Times New Roman" w:hAnsi="Times New Roman" w:cs="Times New Roman"/>
          <w:sz w:val="24"/>
        </w:rPr>
        <w:t>2</w:t>
      </w:r>
      <w:r w:rsidR="00743668">
        <w:rPr>
          <w:rStyle w:val="Pogrubienie"/>
          <w:rFonts w:ascii="Times New Roman" w:hAnsi="Times New Roman" w:cs="Times New Roman"/>
          <w:sz w:val="24"/>
        </w:rPr>
        <w:t>.00</w:t>
      </w:r>
      <w:r w:rsidR="00743668" w:rsidRPr="00743668">
        <w:rPr>
          <w:rStyle w:val="Pogrubienie"/>
          <w:rFonts w:ascii="Times New Roman" w:hAnsi="Times New Roman" w:cs="Times New Roman"/>
          <w:sz w:val="24"/>
        </w:rPr>
        <w:t xml:space="preserve"> </w:t>
      </w:r>
      <w:r w:rsidR="00743668" w:rsidRPr="00743668">
        <w:rPr>
          <w:rFonts w:ascii="Times New Roman" w:hAnsi="Times New Roman" w:cs="Times New Roman"/>
          <w:sz w:val="24"/>
        </w:rPr>
        <w:t>– podanie do publicznej wiadomości przez komisję rekrutacyjną listy kandydatów przyjętych i kandydatów nieprzyjętych</w:t>
      </w:r>
      <w:r w:rsidR="00743668">
        <w:t>,</w:t>
      </w:r>
    </w:p>
    <w:p w:rsidR="000B0E16" w:rsidRDefault="000B0E16" w:rsidP="0018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5A81" w:rsidRDefault="00185A81" w:rsidP="0018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3538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19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85A81" w:rsidRPr="00185A81" w:rsidRDefault="00185A81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kandydata ubiegającego się o przyjęcie do szkoły ponadpodstawowej.</w:t>
      </w:r>
    </w:p>
    <w:p w:rsidR="00185A81" w:rsidRPr="00185A81" w:rsidRDefault="00185A81" w:rsidP="00185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kandydata – ze strony elektronicznej rekrutacji,</w:t>
      </w:r>
    </w:p>
    <w:p w:rsidR="00185A81" w:rsidRPr="00185A81" w:rsidRDefault="00185A81" w:rsidP="00185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 podstawowej,</w:t>
      </w:r>
    </w:p>
    <w:p w:rsidR="00185A81" w:rsidRPr="00185A81" w:rsidRDefault="00185A81" w:rsidP="00185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wynikach egzaminu ósmoklasisty,</w:t>
      </w:r>
    </w:p>
    <w:p w:rsidR="00185A81" w:rsidRPr="00185A81" w:rsidRDefault="00185A81" w:rsidP="00185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5A81" w:rsidRPr="00185A81" w:rsidRDefault="00185A81" w:rsidP="00185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podpisane zdjęcia (imię, nazwisko, data urodzenia, </w:t>
      </w:r>
      <w:r w:rsidR="006F2ED9">
        <w:rPr>
          <w:rFonts w:ascii="Times New Roman" w:eastAsia="Times New Roman" w:hAnsi="Times New Roman" w:cs="Times New Roman"/>
          <w:sz w:val="24"/>
          <w:szCs w:val="24"/>
          <w:lang w:eastAsia="pl-PL"/>
        </w:rPr>
        <w:t>(dostarczyć po przyjęciu)</w:t>
      </w: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5A81" w:rsidRDefault="00185A81" w:rsidP="00185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 o braku przeciwwskazań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zawodu w technikum i branżowej szkole I </w:t>
      </w:r>
      <w:r w:rsidR="0002395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topnia,</w:t>
      </w:r>
    </w:p>
    <w:p w:rsidR="00023959" w:rsidRDefault="00023959" w:rsidP="000413C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023959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orzeczenia lekarskiego o braku przeciwwskazań zdrowotnych do kierowania pojazdami;</w:t>
      </w:r>
    </w:p>
    <w:p w:rsidR="000413CB" w:rsidRPr="000413CB" w:rsidRDefault="000413CB" w:rsidP="000413C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do klasy I publicznej  branżowej szkoły I stopnia młodocianych pracowników przyjmuje się na podstawie świadectwa ukończenia szkoły podstawowej i umowy o pracę w celu przygotowania zawodowego odbywanego w formie nauki zawodu;</w:t>
      </w:r>
    </w:p>
    <w:p w:rsidR="00185A81" w:rsidRPr="00185A81" w:rsidRDefault="00185A81" w:rsidP="00185A8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185A81" w:rsidRPr="00185A81" w:rsidRDefault="00185A81" w:rsidP="00185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§8.</w:t>
      </w:r>
    </w:p>
    <w:p w:rsidR="00185A81" w:rsidRPr="00185A81" w:rsidRDefault="00185A81" w:rsidP="0018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technikum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szkoły branżowej szkoły I stopnia </w:t>
      </w: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kandydatów, którzy posiadają świadectwo ukończenia szkoły podstawowej, zaświadczenie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wynikach egzaminu ósmoklasisty </w:t>
      </w: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posiadają zaświadczenie o braku przec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iwwskazań do wykonywania zawodu.</w:t>
      </w:r>
    </w:p>
    <w:p w:rsidR="00185A81" w:rsidRPr="00185A81" w:rsidRDefault="00185A81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rekrutacyjnym kandydat może uzyskać maksymalnie 200 punktów.</w:t>
      </w:r>
    </w:p>
    <w:p w:rsidR="00185A81" w:rsidRPr="00D2555A" w:rsidRDefault="00185A81" w:rsidP="00D25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Laureat lub finalista ogólnopolskiej olimpiady przedmiotowej oraz laureat konkursu przedmiotowego o zasięgu wojewódzkim lub </w:t>
      </w:r>
      <w:proofErr w:type="spellStart"/>
      <w:r w:rsidRPr="00D255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ponadwojewódzkim</w:t>
      </w:r>
      <w:proofErr w:type="spellEnd"/>
      <w:r w:rsidRPr="00D255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(organizowanego przez Kuratora Oświaty), przeprowadzonych zgodnie z Rozporządzeniem Ministra Edukacji Narodowej i Sportu z dnia 29 stycznia 2002 r. w sprawie organizacji oraz sposobu przeprowadzania konkursów, turniejów i olimpiad (Dz. U. z 2002 r. nr 13 poz. 125 ze zm.) są przyjmowani w pierwszej kolejności do technikum, branżowej szkoły I stopnia.</w:t>
      </w:r>
    </w:p>
    <w:p w:rsidR="00185A81" w:rsidRPr="00185A81" w:rsidRDefault="00185A81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Punkty przyznawane są za:</w:t>
      </w:r>
    </w:p>
    <w:p w:rsidR="00185A81" w:rsidRPr="00052AFB" w:rsidRDefault="0092689F" w:rsidP="00052AF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185A81" w:rsidRPr="00052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gzamin ósmoklasisty – maksymalnie 100 punktów</w:t>
      </w:r>
    </w:p>
    <w:p w:rsidR="00185A81" w:rsidRPr="00185A81" w:rsidRDefault="00185A81" w:rsidP="00185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Przeliczenie na punkty wyników egzaminu ósmoklasisty:</w:t>
      </w:r>
    </w:p>
    <w:p w:rsidR="00185A81" w:rsidRPr="00185A81" w:rsidRDefault="00185A81" w:rsidP="00185A8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język polski – 0,35 punktu za każdy uzyskany procent – maksymalnie 35 punktów</w:t>
      </w:r>
    </w:p>
    <w:p w:rsidR="00185A81" w:rsidRPr="00185A81" w:rsidRDefault="00185A81" w:rsidP="00185A8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– 0,35 punktu za każdy uzyskany procent – maksymalnie 35 punktów</w:t>
      </w:r>
    </w:p>
    <w:p w:rsidR="00185A81" w:rsidRPr="00185A81" w:rsidRDefault="00185A81" w:rsidP="00185A81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nowożytny – 0,30 punktu za każdy uzyskany procent – maksymalnie 30 punktów</w:t>
      </w:r>
    </w:p>
    <w:p w:rsidR="00185A81" w:rsidRPr="00052AFB" w:rsidRDefault="0092689F" w:rsidP="00052AFB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185A81" w:rsidRPr="00052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uzyskane w szkole podstawowej z języka polskiego, matematyki oraz dwóch wybranych zajęć edukacyjnych dla poszczególnych oddziałów – maksymalnie 72 punkty:</w:t>
      </w:r>
    </w:p>
    <w:p w:rsidR="00185A81" w:rsidRPr="00185A81" w:rsidRDefault="00185A81" w:rsidP="00185A81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celująca – 18 punktów,</w:t>
      </w:r>
    </w:p>
    <w:p w:rsidR="00185A81" w:rsidRPr="00185A81" w:rsidRDefault="00185A81" w:rsidP="00185A81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bardzo dobra – 17 punktów,</w:t>
      </w:r>
    </w:p>
    <w:p w:rsidR="00185A81" w:rsidRPr="00185A81" w:rsidRDefault="00185A81" w:rsidP="00185A81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dobra – 14 punktów,</w:t>
      </w:r>
    </w:p>
    <w:p w:rsidR="00185A81" w:rsidRPr="00185A81" w:rsidRDefault="00185A81" w:rsidP="00185A81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dostateczna – 8 punktów,</w:t>
      </w:r>
    </w:p>
    <w:p w:rsidR="00185A81" w:rsidRDefault="00185A81" w:rsidP="00185A81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A8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dopuszczająca – 2 punkty.</w:t>
      </w:r>
    </w:p>
    <w:p w:rsidR="00052AFB" w:rsidRPr="00052AFB" w:rsidRDefault="00052AFB" w:rsidP="0092689F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F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przeliczania na punkty ocen z zajęć edukacyjnych, wymienionych na świadectwie ukończenia szkoły podstawowej z języka polskiego, matematyki i dwóch wybranych przedmiotów w technikum dla kierunku:</w:t>
      </w:r>
    </w:p>
    <w:p w:rsidR="00052AFB" w:rsidRDefault="00052AFB" w:rsidP="00052AFB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usług fryzjerskich</w:t>
      </w:r>
      <w:r w:rsidRPr="00052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52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polski, matematyka, język obcy, plastyka/chemia</w:t>
      </w:r>
    </w:p>
    <w:p w:rsidR="00052AFB" w:rsidRDefault="00052AFB" w:rsidP="00052AFB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hotelarstwa, logistyk i handlowiec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język polski, matematyka, język obcy, geografia</w:t>
      </w:r>
    </w:p>
    <w:p w:rsidR="0092689F" w:rsidRDefault="00052AFB" w:rsidP="0092689F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przeliczania na punkty ocen z zajęć edukacyjnych, wymienionych na świadectwie ukończenia szkoły podstawowej </w:t>
      </w:r>
      <w:r w:rsidR="00700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branżowej szkole I stopnia </w:t>
      </w:r>
      <w:r w:rsidRPr="00052AFB">
        <w:rPr>
          <w:rFonts w:ascii="Times New Roman" w:eastAsia="Times New Roman" w:hAnsi="Times New Roman" w:cs="Times New Roman"/>
          <w:sz w:val="24"/>
          <w:szCs w:val="24"/>
          <w:lang w:eastAsia="pl-PL"/>
        </w:rPr>
        <w:t>z języka polskiego, matematyki i wybran</w:t>
      </w:r>
      <w:r w:rsidR="0092689F">
        <w:rPr>
          <w:rFonts w:ascii="Times New Roman" w:eastAsia="Times New Roman" w:hAnsi="Times New Roman" w:cs="Times New Roman"/>
          <w:sz w:val="24"/>
          <w:szCs w:val="24"/>
          <w:lang w:eastAsia="pl-PL"/>
        </w:rPr>
        <w:t>ego przez ucznia przedmiotu ogólnokształcącego.</w:t>
      </w:r>
    </w:p>
    <w:p w:rsidR="0092689F" w:rsidRPr="0092689F" w:rsidRDefault="0092689F" w:rsidP="0092689F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</w:rPr>
        <w:t>Ś</w:t>
      </w:r>
      <w:r w:rsidR="00185A81" w:rsidRPr="0092689F">
        <w:rPr>
          <w:rStyle w:val="Pogrubienie"/>
          <w:rFonts w:ascii="Times New Roman" w:hAnsi="Times New Roman" w:cs="Times New Roman"/>
          <w:sz w:val="24"/>
        </w:rPr>
        <w:t>wiadectwo ukończenia szkoły podstawowej z wyróżnieniem – 7 punktów</w:t>
      </w:r>
    </w:p>
    <w:p w:rsidR="0092689F" w:rsidRPr="0092689F" w:rsidRDefault="0092689F" w:rsidP="0092689F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BB6F83" w:rsidRPr="00926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siągnięcia w zakresie aktywności społecznej  w tym na rzecz środowiska szkolnego, szczególnie w formie wolontariatu wpisane na świadectwie ukończenia szkoły – 3 punkty</w:t>
      </w:r>
    </w:p>
    <w:p w:rsidR="00BB6F83" w:rsidRPr="0092689F" w:rsidRDefault="0092689F" w:rsidP="0092689F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BB6F83" w:rsidRPr="00926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ndywidualne osiągnięcia ucznia w konkursach i zawodach wpisane na świadectwie ukończenia szkoły – maksymalnie 18 punktów:</w:t>
      </w:r>
    </w:p>
    <w:p w:rsidR="00BB6F83" w:rsidRDefault="0092689F" w:rsidP="00BB6F8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zyskanie w zawodach wiedzy będących konkursem o zasięgu </w:t>
      </w:r>
      <w:proofErr w:type="spellStart"/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kuratorów oświaty na podstawie zawartych porozumień:</w:t>
      </w:r>
    </w:p>
    <w:p w:rsidR="00BB6F83" w:rsidRDefault="00BB6F83" w:rsidP="00BB6F8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przedmiotowego – przyznaje się 10 punktów,</w:t>
      </w:r>
    </w:p>
    <w:p w:rsidR="00BB6F83" w:rsidRDefault="00BB6F83" w:rsidP="00BB6F8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konkursu tematycznego lub interdyscyplinarnego – przyznaje się 7 punktów,</w:t>
      </w:r>
    </w:p>
    <w:p w:rsidR="00BB6F83" w:rsidRDefault="00BB6F83" w:rsidP="00BB6F8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tematycznego lub interdyscyplinarnego – przyznaje się 5 punktów;</w:t>
      </w:r>
    </w:p>
    <w:p w:rsidR="00BB6F83" w:rsidRDefault="0092689F" w:rsidP="00BB6F8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zyskanie w zawodach wiedzy będących konkursem o zasięgu międzynarodowym </w:t>
      </w:r>
      <w:r w:rsidR="000B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ogólnopolskim </w:t>
      </w:r>
      <w:r w:rsidR="000B0E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przeprowadzonym zgodnie z przepisami wydanymi na podstawie art. 2 ust. 6 ustawy z dnia 7 września 1991 r. o systemie oświaty (Dz. U. z 2022 r. poz. 2230, zwanej dalej „ustawą o systemie oświaty”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6F83" w:rsidRDefault="00BB6F83" w:rsidP="00BB6F8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z przedmiotu– przyznaje się 10 punktów,</w:t>
      </w:r>
    </w:p>
    <w:p w:rsidR="00BB6F83" w:rsidRDefault="00BB6F83" w:rsidP="00BB6F8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laureata </w:t>
      </w:r>
      <w:r w:rsidR="000B0E1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interdyscyplinarnego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przyznaje się </w:t>
      </w:r>
      <w:r w:rsidR="000B0E1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 w:rsidR="000B0E1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B6F83" w:rsidRDefault="00BB6F83" w:rsidP="00BB6F8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</w:t>
      </w:r>
      <w:r w:rsidR="000B0E1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interdyscyplinarnego-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przyznaje się </w:t>
      </w:r>
      <w:r w:rsidR="000B0E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 w:rsidR="000B0E1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B6F83" w:rsidRDefault="0092689F" w:rsidP="00BB6F8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zyskanie w zawodach wiedzy będących konkursem o zasięgu wojewódzkim </w:t>
      </w:r>
      <w:r w:rsid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organizowanym przez kuratora oświaty:</w:t>
      </w:r>
    </w:p>
    <w:p w:rsidR="00BB6F83" w:rsidRDefault="00BB6F83" w:rsidP="00BB6F8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konkursu przedmiotowego – przyznaje się 10 punktów,</w:t>
      </w:r>
    </w:p>
    <w:p w:rsidR="00BB6F83" w:rsidRDefault="00BB6F83" w:rsidP="00BB6F8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laureata konkursu tematycznego lub interdyscyplinarnego – przyznaje się 7 punktów,</w:t>
      </w:r>
    </w:p>
    <w:p w:rsidR="00BB6F83" w:rsidRDefault="00BB6F83" w:rsidP="00BB6F8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konkursu tematycznego lub interdyscyplinarnego – przyznaje się 5 punktów,</w:t>
      </w:r>
    </w:p>
    <w:p w:rsidR="00BB6F83" w:rsidRDefault="00BB6F83" w:rsidP="00BB6F8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przedmiotowego – przyznaje się 7 punktów,</w:t>
      </w:r>
    </w:p>
    <w:p w:rsidR="00BB6F83" w:rsidRDefault="00BB6F83" w:rsidP="00BB6F8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konkursu tematycznego lub interdyscyplinarnego – przyznaje się 5 punktów,</w:t>
      </w:r>
    </w:p>
    <w:p w:rsidR="00BB6F83" w:rsidRDefault="00BB6F83" w:rsidP="00BB6F8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tematycznego lub interdyscyplinarnego – przyznaje się 3 punkty;</w:t>
      </w:r>
    </w:p>
    <w:p w:rsidR="00BB6F83" w:rsidRDefault="0092689F" w:rsidP="00BB6F8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zyskanie w zawodach wiedzy będących konkursem o zasięgu </w:t>
      </w:r>
      <w:proofErr w:type="spellStart"/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wojewódzkim:</w:t>
      </w:r>
    </w:p>
    <w:p w:rsidR="00BB6F83" w:rsidRDefault="00BB6F83" w:rsidP="00BB6F83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konkursu z przedmiotu – przyznaje się 10 punktów,</w:t>
      </w:r>
    </w:p>
    <w:p w:rsidR="00BB6F83" w:rsidRDefault="00BB6F83" w:rsidP="00BB6F83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laureata </w:t>
      </w:r>
      <w:r w:rsidR="006050C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interdyscyplinarnego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przyznaje się 7 punktów,</w:t>
      </w:r>
    </w:p>
    <w:p w:rsidR="00BB6F83" w:rsidRDefault="006050C4" w:rsidP="00BB6F83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finalisty konkursu przedmiotowego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przyznaje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punktów,</w:t>
      </w:r>
    </w:p>
    <w:p w:rsidR="00BB6F83" w:rsidRDefault="00BB6F83" w:rsidP="00BB6F83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</w:t>
      </w:r>
      <w:r w:rsidR="006050C4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laureata konkursu interdyscyplinarnego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przyznaje się </w:t>
      </w:r>
      <w:r w:rsidR="006050C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punktów,</w:t>
      </w:r>
    </w:p>
    <w:p w:rsidR="00BB6F83" w:rsidRDefault="0092689F" w:rsidP="00BB6F8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zyskanie wysokiego miejsca</w:t>
      </w:r>
      <w:r w:rsidR="00605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nagrodzonego lub uhonorowanego zwycięskim tytułem w zawodach wiedzy innych 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niż wymienione w pkt 1–4, artystycznych</w:t>
      </w:r>
      <w:r w:rsidR="00605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sportowych, organizowanych przez kuratora oświaty lub inne podmioty działające na terenie szkoły, na szczeblu:</w:t>
      </w:r>
    </w:p>
    <w:p w:rsidR="00BB6F83" w:rsidRDefault="006050C4" w:rsidP="00BB6F8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iędzynarodowym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przyznaje się 4 punkty,</w:t>
      </w:r>
    </w:p>
    <w:p w:rsidR="00BB6F83" w:rsidRDefault="00BB6F83" w:rsidP="00BB6F8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krajowym</w:t>
      </w:r>
      <w:r w:rsidR="00605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przyznaje się 3 punkty,</w:t>
      </w:r>
    </w:p>
    <w:p w:rsidR="00BB6F83" w:rsidRDefault="006050C4" w:rsidP="00BB6F8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wojewódzkim – </w:t>
      </w:r>
      <w:r w:rsidR="00BB6F83"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 się 2 punkty,</w:t>
      </w:r>
    </w:p>
    <w:p w:rsidR="00BB6F83" w:rsidRPr="00BB6F83" w:rsidRDefault="00BB6F83" w:rsidP="00BB6F8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</w:t>
      </w:r>
      <w:r w:rsidR="00605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05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 się 1 punkt.</w:t>
      </w:r>
    </w:p>
    <w:p w:rsidR="00BB6F83" w:rsidRPr="00BB6F83" w:rsidRDefault="00BB6F83" w:rsidP="00BB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gdy kandydat ma więcej niż jedno szczególne osiągnięcie z takich samych zawodów wiedzy, artystycznych i sportowych, na tym samym szczeblu oraz z tego samego zakresu, wymienione na świadectwie ukończenia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</w:t>
      </w:r>
      <w:r w:rsidRPr="00BB6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przyznaje się jednorazowo punkty za najwyższe osiągnięcie tego ucznia w tych zawodach, z tym że maksymalna liczba punktów możliwych do uzyskania za wszystkie osiągnięcia wynosi 18 punktów.</w:t>
      </w:r>
    </w:p>
    <w:p w:rsidR="00BB6F83" w:rsidRPr="00BB6F83" w:rsidRDefault="00BB6F83" w:rsidP="00BB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przypadku większej liczby kandydatów niż liczba wolnych miejsc</w:t>
      </w: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brane są pod uwagę łącznie następujące kryteria:</w:t>
      </w:r>
    </w:p>
    <w:p w:rsidR="00BB6F83" w:rsidRPr="00BB6F83" w:rsidRDefault="00BB6F83" w:rsidP="00BB6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</w:t>
      </w:r>
    </w:p>
    <w:p w:rsidR="00BB6F83" w:rsidRPr="00BB6F83" w:rsidRDefault="00BB6F83" w:rsidP="00BB6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</w:t>
      </w:r>
    </w:p>
    <w:p w:rsidR="00BB6F83" w:rsidRPr="00BB6F83" w:rsidRDefault="00BB6F83" w:rsidP="00BB6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</w:t>
      </w:r>
    </w:p>
    <w:p w:rsidR="00BB6F83" w:rsidRPr="00BB6F83" w:rsidRDefault="00BB6F83" w:rsidP="00BB6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</w:t>
      </w:r>
    </w:p>
    <w:p w:rsidR="00BB6F83" w:rsidRPr="00BB6F83" w:rsidRDefault="00BB6F83" w:rsidP="00BB6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</w:t>
      </w:r>
    </w:p>
    <w:p w:rsidR="00BB6F83" w:rsidRPr="00BB6F83" w:rsidRDefault="00BB6F83" w:rsidP="00BB6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</w:t>
      </w:r>
    </w:p>
    <w:p w:rsidR="00BB6F83" w:rsidRPr="00BB6F83" w:rsidRDefault="00BB6F83" w:rsidP="00BB6F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F83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</w:t>
      </w:r>
    </w:p>
    <w:p w:rsidR="00926FA6" w:rsidRDefault="00926FA6" w:rsidP="00987E4F">
      <w:pPr>
        <w:pStyle w:val="Akapitzlist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E4F" w:rsidRPr="00F63D67" w:rsidRDefault="00987E4F" w:rsidP="00987E4F">
      <w:pPr>
        <w:pStyle w:val="Akapitzlist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</w:t>
      </w:r>
      <w:r w:rsidRPr="00F63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87E4F" w:rsidRPr="00BB6F83" w:rsidRDefault="00987E4F" w:rsidP="00987E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Procedura odwoławcza</w:t>
      </w:r>
    </w:p>
    <w:p w:rsidR="00987E4F" w:rsidRPr="00F63D67" w:rsidRDefault="00987E4F" w:rsidP="00987E4F">
      <w:pPr>
        <w:pStyle w:val="Akapitzlist"/>
        <w:numPr>
          <w:ilvl w:val="0"/>
          <w:numId w:val="24"/>
        </w:numPr>
        <w:tabs>
          <w:tab w:val="left" w:pos="68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r w:rsidR="000413CB">
        <w:rPr>
          <w:rFonts w:ascii="Times New Roman" w:hAnsi="Times New Roman" w:cs="Times New Roman"/>
          <w:sz w:val="24"/>
        </w:rPr>
        <w:t xml:space="preserve">19 lipca </w:t>
      </w:r>
      <w:r>
        <w:rPr>
          <w:rFonts w:ascii="Times New Roman" w:hAnsi="Times New Roman" w:cs="Times New Roman"/>
          <w:sz w:val="24"/>
        </w:rPr>
        <w:t>202</w:t>
      </w:r>
      <w:r w:rsidR="000413C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 rodzic kandydata lub kandydat pełnoletni może wystąpić do komisji rekrutacyjnej z wnioskiem </w:t>
      </w:r>
      <w:r w:rsidRPr="00F63D67">
        <w:rPr>
          <w:rFonts w:ascii="Times New Roman" w:hAnsi="Times New Roman" w:cs="Times New Roman"/>
          <w:sz w:val="24"/>
        </w:rPr>
        <w:t>o sporządzenie uzasadnienia odmowy przyjęcia</w:t>
      </w:r>
      <w:r>
        <w:rPr>
          <w:rFonts w:ascii="Times New Roman" w:hAnsi="Times New Roman" w:cs="Times New Roman"/>
          <w:sz w:val="24"/>
        </w:rPr>
        <w:t xml:space="preserve"> kandydata do szkoły</w:t>
      </w:r>
      <w:r w:rsidRPr="00F63D67">
        <w:rPr>
          <w:rFonts w:ascii="Times New Roman" w:hAnsi="Times New Roman" w:cs="Times New Roman"/>
          <w:sz w:val="24"/>
        </w:rPr>
        <w:t xml:space="preserve">. </w:t>
      </w:r>
    </w:p>
    <w:p w:rsidR="00987E4F" w:rsidRPr="00F63D67" w:rsidRDefault="00987E4F" w:rsidP="00987E4F">
      <w:pPr>
        <w:pStyle w:val="Akapitzlist"/>
        <w:numPr>
          <w:ilvl w:val="0"/>
          <w:numId w:val="24"/>
        </w:numPr>
        <w:tabs>
          <w:tab w:val="left" w:pos="6877"/>
        </w:tabs>
        <w:jc w:val="both"/>
        <w:rPr>
          <w:rFonts w:ascii="Times New Roman" w:hAnsi="Times New Roman" w:cs="Times New Roman"/>
          <w:sz w:val="24"/>
        </w:rPr>
      </w:pPr>
      <w:r w:rsidRPr="00F63D67">
        <w:rPr>
          <w:rFonts w:ascii="Times New Roman" w:hAnsi="Times New Roman" w:cs="Times New Roman"/>
          <w:sz w:val="24"/>
        </w:rPr>
        <w:t xml:space="preserve">Od </w:t>
      </w:r>
      <w:r>
        <w:rPr>
          <w:rFonts w:ascii="Times New Roman" w:hAnsi="Times New Roman" w:cs="Times New Roman"/>
          <w:sz w:val="24"/>
        </w:rPr>
        <w:t xml:space="preserve">rozstrzygnięcia </w:t>
      </w:r>
      <w:r w:rsidRPr="00F63D67">
        <w:rPr>
          <w:rFonts w:ascii="Times New Roman" w:hAnsi="Times New Roman" w:cs="Times New Roman"/>
          <w:sz w:val="24"/>
        </w:rPr>
        <w:t xml:space="preserve">Komisji Rekrutacyjnej </w:t>
      </w:r>
      <w:r>
        <w:rPr>
          <w:rFonts w:ascii="Times New Roman" w:hAnsi="Times New Roman" w:cs="Times New Roman"/>
          <w:sz w:val="24"/>
        </w:rPr>
        <w:t>rodzic kandydata lub kandydat pełnoletni może wnieść do dyrektora szkoły odwołanie</w:t>
      </w:r>
      <w:r w:rsidR="005436E7">
        <w:rPr>
          <w:rFonts w:ascii="Times New Roman" w:hAnsi="Times New Roman" w:cs="Times New Roman"/>
          <w:sz w:val="24"/>
        </w:rPr>
        <w:t xml:space="preserve"> w terminie 3 dni od otrzymania uzasadnienia</w:t>
      </w:r>
      <w:r>
        <w:rPr>
          <w:rFonts w:ascii="Times New Roman" w:hAnsi="Times New Roman" w:cs="Times New Roman"/>
          <w:sz w:val="24"/>
        </w:rPr>
        <w:t>.</w:t>
      </w:r>
    </w:p>
    <w:p w:rsidR="00987E4F" w:rsidRPr="00F63D67" w:rsidRDefault="00987E4F" w:rsidP="00987E4F">
      <w:pPr>
        <w:pStyle w:val="Akapitzlist"/>
        <w:numPr>
          <w:ilvl w:val="0"/>
          <w:numId w:val="24"/>
        </w:numPr>
        <w:tabs>
          <w:tab w:val="left" w:pos="6877"/>
        </w:tabs>
        <w:jc w:val="both"/>
        <w:rPr>
          <w:rFonts w:ascii="Times New Roman" w:hAnsi="Times New Roman" w:cs="Times New Roman"/>
          <w:sz w:val="24"/>
        </w:rPr>
      </w:pPr>
      <w:r w:rsidRPr="00F63D67">
        <w:rPr>
          <w:rFonts w:ascii="Times New Roman" w:hAnsi="Times New Roman" w:cs="Times New Roman"/>
          <w:sz w:val="24"/>
        </w:rPr>
        <w:t>Od decyzji Dyrektora Szkoły przysługuje skarga do sądu administracyjnego w</w:t>
      </w:r>
      <w:r>
        <w:rPr>
          <w:rFonts w:ascii="Times New Roman" w:hAnsi="Times New Roman" w:cs="Times New Roman"/>
          <w:sz w:val="24"/>
        </w:rPr>
        <w:t> </w:t>
      </w:r>
      <w:r w:rsidRPr="00F63D67">
        <w:rPr>
          <w:rFonts w:ascii="Times New Roman" w:hAnsi="Times New Roman" w:cs="Times New Roman"/>
          <w:sz w:val="24"/>
        </w:rPr>
        <w:t>ustawowym terminie 30 dni od daty doręczenia rozstrzygnięcia.</w:t>
      </w:r>
    </w:p>
    <w:p w:rsidR="00BB6F83" w:rsidRPr="00BB6F83" w:rsidRDefault="00BB6F83" w:rsidP="00BB6F83">
      <w:pPr>
        <w:tabs>
          <w:tab w:val="left" w:pos="6877"/>
        </w:tabs>
        <w:jc w:val="both"/>
        <w:rPr>
          <w:rFonts w:ascii="Times New Roman" w:hAnsi="Times New Roman" w:cs="Times New Roman"/>
          <w:sz w:val="28"/>
        </w:rPr>
      </w:pPr>
    </w:p>
    <w:sectPr w:rsidR="00BB6F83" w:rsidRPr="00BB6F83" w:rsidSect="00C61C9D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FA8" w:rsidRDefault="00521FA8" w:rsidP="00C61C9D">
      <w:pPr>
        <w:spacing w:after="0" w:line="240" w:lineRule="auto"/>
      </w:pPr>
      <w:r>
        <w:separator/>
      </w:r>
    </w:p>
  </w:endnote>
  <w:endnote w:type="continuationSeparator" w:id="0">
    <w:p w:rsidR="00521FA8" w:rsidRDefault="00521FA8" w:rsidP="00C6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508791"/>
      <w:docPartObj>
        <w:docPartGallery w:val="Page Numbers (Bottom of Page)"/>
        <w:docPartUnique/>
      </w:docPartObj>
    </w:sdtPr>
    <w:sdtEndPr/>
    <w:sdtContent>
      <w:p w:rsidR="00C61C9D" w:rsidRDefault="00C61C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C7C">
          <w:rPr>
            <w:noProof/>
          </w:rPr>
          <w:t>4</w:t>
        </w:r>
        <w:r>
          <w:fldChar w:fldCharType="end"/>
        </w:r>
      </w:p>
    </w:sdtContent>
  </w:sdt>
  <w:p w:rsidR="00C61C9D" w:rsidRDefault="00C61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FA8" w:rsidRDefault="00521FA8" w:rsidP="00C61C9D">
      <w:pPr>
        <w:spacing w:after="0" w:line="240" w:lineRule="auto"/>
      </w:pPr>
      <w:r>
        <w:separator/>
      </w:r>
    </w:p>
  </w:footnote>
  <w:footnote w:type="continuationSeparator" w:id="0">
    <w:p w:rsidR="00521FA8" w:rsidRDefault="00521FA8" w:rsidP="00C61C9D">
      <w:pPr>
        <w:spacing w:after="0" w:line="240" w:lineRule="auto"/>
      </w:pPr>
      <w:r>
        <w:continuationSeparator/>
      </w:r>
    </w:p>
  </w:footnote>
  <w:footnote w:id="1">
    <w:p w:rsidR="00023959" w:rsidRDefault="00023959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kandydatów do szkoły prowadzącej kształcenie w zawodzie, dla którego podstawa programowa kształcenia w zawodzie szkolnictwa branżowego przewiduje przygotowanie do uzyskania um</w:t>
      </w:r>
      <w:r w:rsidR="000413CB">
        <w:t>iejętności kierowania pojazdem silnikowym (art. 134 ust. 1 pkt 4 ustawy Prawo Oświatowe)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278"/>
    <w:multiLevelType w:val="hybridMultilevel"/>
    <w:tmpl w:val="F78AF946"/>
    <w:lvl w:ilvl="0" w:tplc="F44C93BC">
      <w:start w:val="1"/>
      <w:numFmt w:val="decimal"/>
      <w:lvlText w:val="%1."/>
      <w:lvlJc w:val="left"/>
      <w:pPr>
        <w:ind w:left="778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5A3520D"/>
    <w:multiLevelType w:val="multilevel"/>
    <w:tmpl w:val="F574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04427"/>
    <w:multiLevelType w:val="hybridMultilevel"/>
    <w:tmpl w:val="0D3C2E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3A52C77"/>
    <w:multiLevelType w:val="hybridMultilevel"/>
    <w:tmpl w:val="3ABC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B4A07"/>
    <w:multiLevelType w:val="hybridMultilevel"/>
    <w:tmpl w:val="31840E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FE021B"/>
    <w:multiLevelType w:val="hybridMultilevel"/>
    <w:tmpl w:val="C30C32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FE354A"/>
    <w:multiLevelType w:val="hybridMultilevel"/>
    <w:tmpl w:val="5742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3CBA"/>
    <w:multiLevelType w:val="multilevel"/>
    <w:tmpl w:val="EA5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D37A9"/>
    <w:multiLevelType w:val="multilevel"/>
    <w:tmpl w:val="6FE0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B515F"/>
    <w:multiLevelType w:val="hybridMultilevel"/>
    <w:tmpl w:val="015E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12571"/>
    <w:multiLevelType w:val="hybridMultilevel"/>
    <w:tmpl w:val="90E89CEE"/>
    <w:lvl w:ilvl="0" w:tplc="DF22CF2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75A02E1"/>
    <w:multiLevelType w:val="hybridMultilevel"/>
    <w:tmpl w:val="B1024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43458"/>
    <w:multiLevelType w:val="hybridMultilevel"/>
    <w:tmpl w:val="E0EC7C3C"/>
    <w:lvl w:ilvl="0" w:tplc="A8F8CF8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A5D82"/>
    <w:multiLevelType w:val="multilevel"/>
    <w:tmpl w:val="FBA4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F96E49"/>
    <w:multiLevelType w:val="hybridMultilevel"/>
    <w:tmpl w:val="68307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2209C"/>
    <w:multiLevelType w:val="hybridMultilevel"/>
    <w:tmpl w:val="66146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F488E"/>
    <w:multiLevelType w:val="hybridMultilevel"/>
    <w:tmpl w:val="795669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726495"/>
    <w:multiLevelType w:val="hybridMultilevel"/>
    <w:tmpl w:val="D9286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853577"/>
    <w:multiLevelType w:val="hybridMultilevel"/>
    <w:tmpl w:val="DBC0D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961E6"/>
    <w:multiLevelType w:val="hybridMultilevel"/>
    <w:tmpl w:val="F0B2878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A436ADE"/>
    <w:multiLevelType w:val="hybridMultilevel"/>
    <w:tmpl w:val="2DF67F76"/>
    <w:lvl w:ilvl="0" w:tplc="2A16F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222C4"/>
    <w:multiLevelType w:val="hybridMultilevel"/>
    <w:tmpl w:val="387A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47F8D"/>
    <w:multiLevelType w:val="multilevel"/>
    <w:tmpl w:val="260C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AF5EB5"/>
    <w:multiLevelType w:val="hybridMultilevel"/>
    <w:tmpl w:val="3B8A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10C4D"/>
    <w:multiLevelType w:val="hybridMultilevel"/>
    <w:tmpl w:val="0D5AB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6"/>
  </w:num>
  <w:num w:numId="5">
    <w:abstractNumId w:val="12"/>
  </w:num>
  <w:num w:numId="6">
    <w:abstractNumId w:val="22"/>
  </w:num>
  <w:num w:numId="7">
    <w:abstractNumId w:val="1"/>
  </w:num>
  <w:num w:numId="8">
    <w:abstractNumId w:val="7"/>
  </w:num>
  <w:num w:numId="9">
    <w:abstractNumId w:val="0"/>
  </w:num>
  <w:num w:numId="10">
    <w:abstractNumId w:val="19"/>
  </w:num>
  <w:num w:numId="11">
    <w:abstractNumId w:val="2"/>
  </w:num>
  <w:num w:numId="12">
    <w:abstractNumId w:val="13"/>
  </w:num>
  <w:num w:numId="13">
    <w:abstractNumId w:val="20"/>
  </w:num>
  <w:num w:numId="14">
    <w:abstractNumId w:val="18"/>
  </w:num>
  <w:num w:numId="15">
    <w:abstractNumId w:val="4"/>
  </w:num>
  <w:num w:numId="16">
    <w:abstractNumId w:val="16"/>
  </w:num>
  <w:num w:numId="17">
    <w:abstractNumId w:val="24"/>
  </w:num>
  <w:num w:numId="18">
    <w:abstractNumId w:val="5"/>
  </w:num>
  <w:num w:numId="19">
    <w:abstractNumId w:val="9"/>
  </w:num>
  <w:num w:numId="20">
    <w:abstractNumId w:val="3"/>
  </w:num>
  <w:num w:numId="21">
    <w:abstractNumId w:val="11"/>
  </w:num>
  <w:num w:numId="22">
    <w:abstractNumId w:val="17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5E5"/>
    <w:rsid w:val="00007D9E"/>
    <w:rsid w:val="00022C7C"/>
    <w:rsid w:val="00023959"/>
    <w:rsid w:val="000413CB"/>
    <w:rsid w:val="00052AFB"/>
    <w:rsid w:val="000B0E16"/>
    <w:rsid w:val="001527F9"/>
    <w:rsid w:val="00185A81"/>
    <w:rsid w:val="00191F24"/>
    <w:rsid w:val="001A3894"/>
    <w:rsid w:val="001A6A13"/>
    <w:rsid w:val="001C33F8"/>
    <w:rsid w:val="002967FB"/>
    <w:rsid w:val="00353834"/>
    <w:rsid w:val="00476000"/>
    <w:rsid w:val="004F1B64"/>
    <w:rsid w:val="00512F47"/>
    <w:rsid w:val="00521FA8"/>
    <w:rsid w:val="005436E7"/>
    <w:rsid w:val="005C7497"/>
    <w:rsid w:val="005F5E58"/>
    <w:rsid w:val="006050C4"/>
    <w:rsid w:val="00631FE9"/>
    <w:rsid w:val="006B5659"/>
    <w:rsid w:val="006F2ED9"/>
    <w:rsid w:val="00700B50"/>
    <w:rsid w:val="00743668"/>
    <w:rsid w:val="007C7AE3"/>
    <w:rsid w:val="007F284D"/>
    <w:rsid w:val="00863F31"/>
    <w:rsid w:val="00893006"/>
    <w:rsid w:val="008A568F"/>
    <w:rsid w:val="0092689F"/>
    <w:rsid w:val="00926FA6"/>
    <w:rsid w:val="00987E4F"/>
    <w:rsid w:val="00B44A16"/>
    <w:rsid w:val="00B955E5"/>
    <w:rsid w:val="00BA7D5E"/>
    <w:rsid w:val="00BB6F83"/>
    <w:rsid w:val="00C61C9D"/>
    <w:rsid w:val="00D107ED"/>
    <w:rsid w:val="00D2555A"/>
    <w:rsid w:val="00DC2CC2"/>
    <w:rsid w:val="00DD6738"/>
    <w:rsid w:val="00DF380A"/>
    <w:rsid w:val="00E82D1D"/>
    <w:rsid w:val="00E960E6"/>
    <w:rsid w:val="00EB75B8"/>
    <w:rsid w:val="00EF6B58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DF33C-F472-482E-9CBE-E17792DD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5B8"/>
  </w:style>
  <w:style w:type="paragraph" w:styleId="Nagwek1">
    <w:name w:val="heading 1"/>
    <w:basedOn w:val="Normalny"/>
    <w:next w:val="Normalny"/>
    <w:link w:val="Nagwek1Znak"/>
    <w:uiPriority w:val="9"/>
    <w:qFormat/>
    <w:rsid w:val="00EB7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955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5B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B75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5E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B955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55E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9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55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C9D"/>
  </w:style>
  <w:style w:type="paragraph" w:styleId="Stopka">
    <w:name w:val="footer"/>
    <w:basedOn w:val="Normalny"/>
    <w:link w:val="StopkaZnak"/>
    <w:uiPriority w:val="99"/>
    <w:unhideWhenUsed/>
    <w:rsid w:val="00C6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C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atowice.pl/wp-content/uploads/2019/11/prawo-oswiatowe-rozdz_6-przyjmowanie-do-szkol..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ratorium.katowice.pl/wp-content/uploads/2019/11/rozporzadzenie-men-21_08_19.pdf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525E-1FB8-4875-BD08-175F5A50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1561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RenataF</dc:creator>
  <cp:lastModifiedBy>Sekretariat</cp:lastModifiedBy>
  <cp:revision>20</cp:revision>
  <cp:lastPrinted>2024-03-08T12:03:00Z</cp:lastPrinted>
  <dcterms:created xsi:type="dcterms:W3CDTF">2021-02-22T07:24:00Z</dcterms:created>
  <dcterms:modified xsi:type="dcterms:W3CDTF">2024-03-08T12:04:00Z</dcterms:modified>
</cp:coreProperties>
</file>